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tl w:val="0"/>
        </w:rPr>
      </w:r>
    </w:p>
    <w:tbl>
      <w:tblPr>
        <w:tblStyle w:val="Table1"/>
        <w:tblW w:w="10560.0" w:type="dxa"/>
        <w:jc w:val="left"/>
        <w:tblInd w:w="621.280002593994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4260"/>
        <w:gridCol w:w="1785"/>
        <w:gridCol w:w="1890"/>
        <w:tblGridChange w:id="0">
          <w:tblGrid>
            <w:gridCol w:w="2625"/>
            <w:gridCol w:w="4260"/>
            <w:gridCol w:w="1785"/>
            <w:gridCol w:w="1890"/>
          </w:tblGrid>
        </w:tblGridChange>
      </w:tblGrid>
      <w:tr>
        <w:trPr>
          <w:cantSplit w:val="0"/>
          <w:trHeight w:val="611.99951171875"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48"/>
                <w:szCs w:val="4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48"/>
                <w:szCs w:val="48"/>
                <w:u w:val="none"/>
                <w:shd w:fill="auto" w:val="clear"/>
                <w:vertAlign w:val="baseline"/>
                <w:rtl w:val="0"/>
              </w:rPr>
              <w:t xml:space="preserve">Cleveland City Board of Education</w:t>
            </w:r>
          </w:p>
        </w:tc>
      </w:tr>
      <w:tr>
        <w:trPr>
          <w:cantSplit w:val="0"/>
          <w:trHeight w:val="11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96006774902344"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Monitoring: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64.06060218811035" w:lineRule="auto"/>
              <w:ind w:left="134.320068359375" w:right="346.1602783203125" w:hanging="0.240020751953125"/>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Review: Annually, in December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96014404296875"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Descriptor Term: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189453125" w:line="264.2695426940918" w:lineRule="auto"/>
              <w:ind w:left="315.4400634765625" w:right="266.4801025390625" w:firstLine="0"/>
              <w:jc w:val="center"/>
              <w:rPr>
                <w:rFonts w:ascii="Times New Roman" w:cs="Times New Roman" w:eastAsia="Times New Roman" w:hAnsi="Times New Roman"/>
                <w:b w:val="1"/>
                <w:bCs w:val="1"/>
                <w:i w:val="0"/>
                <w:iCs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32"/>
                <w:szCs w:val="32"/>
                <w:u w:val="none"/>
                <w:shd w:fill="auto" w:val="clear"/>
                <w:vertAlign w:val="baseline"/>
                <w:rtl w:val="0"/>
              </w:rPr>
              <w:t xml:space="preserve">Promotion and Retention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Descriptor Code: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4.603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Issued Date: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40" w:lineRule="auto"/>
              <w:ind w:left="0" w:right="0" w:firstLine="0"/>
              <w:jc w:val="center"/>
              <w:rPr>
                <w:rFonts w:ascii="Times New Roman" w:cs="Times New Roman" w:eastAsia="Times New Roman" w:hAnsi="Times New Roman"/>
                <w:b w:val="1"/>
                <w:bCs w:val="1"/>
                <w:i w:val="0"/>
                <w:iCs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bCs w:val="1"/>
                <w:color w:val="ff0000"/>
                <w:sz w:val="24"/>
                <w:szCs w:val="24"/>
                <w:rtl w:val="0"/>
              </w:rPr>
              <w:t xml:space="preserve">08/10/26</w:t>
            </w:r>
            <w:r w:rsidDel="00000000" w:rsidR="00000000" w:rsidRPr="00000000">
              <w:rPr>
                <w:rtl w:val="0"/>
              </w:rPr>
            </w:r>
          </w:p>
        </w:tc>
      </w:tr>
      <w:tr>
        <w:trPr>
          <w:cantSplit w:val="0"/>
          <w:trHeight w:val="65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Rescinds: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4.603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Issued: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08/05/24</w:t>
            </w:r>
          </w:p>
        </w:tc>
      </w:tr>
    </w:tbl>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84.4802284240723" w:right="0" w:firstLine="0"/>
        <w:jc w:val="left"/>
        <w:rPr>
          <w:rFonts w:ascii="Times New Roman" w:cs="Times New Roman" w:eastAsia="Times New Roman" w:hAnsi="Times New Roman"/>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1"/>
          <w:iCs w:val="1"/>
          <w:smallCaps w:val="0"/>
          <w:strike w:val="0"/>
          <w:color w:val="000000"/>
          <w:sz w:val="24"/>
          <w:szCs w:val="24"/>
          <w:u w:val="none"/>
          <w:shd w:fill="auto" w:val="clear"/>
          <w:vertAlign w:val="baseline"/>
          <w:rtl w:val="0"/>
        </w:rPr>
        <w:t xml:space="preserve">General </w:t>
      </w:r>
    </w:p>
    <w:p w:rsidR="00000000" w:rsidDel="00000000" w:rsidP="00000000" w:rsidRDefault="00000000" w:rsidRPr="00000000" w14:paraId="00000016">
      <w:pPr>
        <w:spacing w:before="20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All promotion and retention decisions shall be made on a case-by-case basis and comply with state and federal </w:t>
      </w:r>
      <w:r w:rsidDel="00000000" w:rsidR="00000000" w:rsidRPr="00000000">
        <w:rPr>
          <w:rtl w:val="0"/>
        </w:rPr>
      </w:r>
    </w:p>
    <w:p w:rsidR="00000000" w:rsidDel="00000000" w:rsidP="00000000" w:rsidRDefault="00000000" w:rsidRPr="00000000" w14:paraId="00000017">
      <w:pPr>
        <w:spacing w:before="4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law. All decisions shall be made in consultation with a student’s IEP and/or 504 team, if applicable.</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tl w:val="0"/>
        </w:rPr>
      </w:r>
    </w:p>
    <w:p w:rsidR="00000000" w:rsidDel="00000000" w:rsidP="00000000" w:rsidRDefault="00000000" w:rsidRPr="00000000" w14:paraId="00000018">
      <w:pPr>
        <w:spacing w:before="13.740000000000002"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Students who have difficulty in achieving the requirements for promotion may be considered for retention.</w:t>
      </w:r>
      <w:r w:rsidDel="00000000" w:rsidR="00000000" w:rsidRPr="00000000">
        <w:rPr>
          <w:rtl w:val="0"/>
        </w:rPr>
      </w:r>
    </w:p>
    <w:p w:rsidR="00000000" w:rsidDel="00000000" w:rsidP="00000000" w:rsidRDefault="00000000" w:rsidRPr="00000000" w14:paraId="00000019">
      <w:pPr>
        <w:spacing w:before="4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Schools shall identify these students by February 1st. Factors used to identify students for retention shall include:</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tl w:val="0"/>
        </w:rPr>
      </w:r>
    </w:p>
    <w:p w:rsidR="00000000" w:rsidDel="00000000" w:rsidP="00000000" w:rsidRDefault="00000000" w:rsidRPr="00000000" w14:paraId="0000001A">
      <w:pPr>
        <w:spacing w:before="160.262"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1. Ability to perform at the current grade level;</w:t>
      </w:r>
      <w:r w:rsidDel="00000000" w:rsidR="00000000" w:rsidRPr="00000000">
        <w:rPr>
          <w:rtl w:val="0"/>
        </w:rPr>
      </w:r>
    </w:p>
    <w:p w:rsidR="00000000" w:rsidDel="00000000" w:rsidP="00000000" w:rsidRDefault="00000000" w:rsidRPr="00000000" w14:paraId="0000001B">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2. Results of local assessments, screening, or monitoring tools;</w:t>
      </w:r>
      <w:r w:rsidDel="00000000" w:rsidR="00000000" w:rsidRPr="00000000">
        <w:rPr>
          <w:rtl w:val="0"/>
        </w:rPr>
      </w:r>
    </w:p>
    <w:p w:rsidR="00000000" w:rsidDel="00000000" w:rsidP="00000000" w:rsidRDefault="00000000" w:rsidRPr="00000000" w14:paraId="0000001C">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3. State assessments, as applicable;</w:t>
      </w:r>
      <w:r w:rsidDel="00000000" w:rsidR="00000000" w:rsidRPr="00000000">
        <w:rPr>
          <w:rtl w:val="0"/>
        </w:rPr>
      </w:r>
    </w:p>
    <w:p w:rsidR="00000000" w:rsidDel="00000000" w:rsidP="00000000" w:rsidRDefault="00000000" w:rsidRPr="00000000" w14:paraId="0000001D">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4. Home Literacy Reports;</w:t>
      </w:r>
      <w:r w:rsidDel="00000000" w:rsidR="00000000" w:rsidRPr="00000000">
        <w:rPr>
          <w:rFonts w:ascii="Times New Roman" w:cs="Times New Roman" w:eastAsia="Times New Roman" w:hAnsi="Times New Roman"/>
          <w:color w:val="000000"/>
          <w:sz w:val="24"/>
          <w:szCs w:val="24"/>
          <w:vertAlign w:val="superscript"/>
          <w:rtl w:val="0"/>
        </w:rPr>
        <w:t xml:space="preserve">3</w:t>
      </w:r>
      <w:r w:rsidDel="00000000" w:rsidR="00000000" w:rsidRPr="00000000">
        <w:rPr>
          <w:rtl w:val="0"/>
        </w:rPr>
      </w:r>
    </w:p>
    <w:p w:rsidR="00000000" w:rsidDel="00000000" w:rsidP="00000000" w:rsidRDefault="00000000" w:rsidRPr="00000000" w14:paraId="0000001E">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5. Overall academic achievement of the student;</w:t>
      </w:r>
      <w:r w:rsidDel="00000000" w:rsidR="00000000" w:rsidRPr="00000000">
        <w:rPr>
          <w:rtl w:val="0"/>
        </w:rPr>
      </w:r>
    </w:p>
    <w:p w:rsidR="00000000" w:rsidDel="00000000" w:rsidP="00000000" w:rsidRDefault="00000000" w:rsidRPr="00000000" w14:paraId="0000001F">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6. Likelihood of success with more difficult material if promoted to the next grade;</w:t>
      </w:r>
      <w:r w:rsidDel="00000000" w:rsidR="00000000" w:rsidRPr="00000000">
        <w:rPr>
          <w:rtl w:val="0"/>
        </w:rPr>
      </w:r>
    </w:p>
    <w:p w:rsidR="00000000" w:rsidDel="00000000" w:rsidP="00000000" w:rsidRDefault="00000000" w:rsidRPr="00000000" w14:paraId="00000020">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7. Attendance record; and</w:t>
      </w:r>
      <w:r w:rsidDel="00000000" w:rsidR="00000000" w:rsidRPr="00000000">
        <w:rPr>
          <w:rtl w:val="0"/>
        </w:rPr>
      </w:r>
    </w:p>
    <w:p w:rsidR="00000000" w:rsidDel="00000000" w:rsidP="00000000" w:rsidRDefault="00000000" w:rsidRPr="00000000" w14:paraId="00000021">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8. The student’s maturity.</w:t>
      </w:r>
      <w:r w:rsidDel="00000000" w:rsidR="00000000" w:rsidRPr="00000000">
        <w:rPr>
          <w:rtl w:val="0"/>
        </w:rPr>
      </w:r>
    </w:p>
    <w:p w:rsidR="00000000" w:rsidDel="00000000" w:rsidP="00000000" w:rsidRDefault="00000000" w:rsidRPr="00000000" w14:paraId="00000022">
      <w:pPr>
        <w:spacing w:before="120.25999999999999"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Students may be identified for retention after the February 1st deadline if the delay in identifying a student is due to:</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6201171875" w:line="240" w:lineRule="auto"/>
        <w:ind w:left="736.4000129699707"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1. Date of enrollment; </w:t>
      </w:r>
    </w:p>
    <w:p w:rsidR="00000000" w:rsidDel="00000000" w:rsidP="00000000" w:rsidRDefault="00000000" w:rsidRPr="00000000" w14:paraId="00000024">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2. Additional information acquired after results of local assessment, screening, or monitoring are released.</w:t>
      </w: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6201171875" w:line="240" w:lineRule="auto"/>
        <w:ind w:left="573.9200019836426"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VOLUNTARY RETENTION</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5</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spacing w:before="16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A parent/guardian of a student enrolled in kindergarten through second grade may choose to retain his/her student in the current grade level if:</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6201171875" w:line="240" w:lineRule="auto"/>
        <w:ind w:left="736.3999366760254"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1. The student has a documented academic or behavioral delay; and </w:t>
      </w:r>
    </w:p>
    <w:p w:rsidR="00000000" w:rsidDel="00000000" w:rsidP="00000000" w:rsidRDefault="00000000" w:rsidRPr="00000000" w14:paraId="00000028">
      <w:pPr>
        <w:spacing w:before="120.25999999999999" w:line="240" w:lineRule="auto"/>
        <w:ind w:left="736.4" w:firstLine="0"/>
        <w:rPr/>
      </w:pPr>
      <w:r w:rsidDel="00000000" w:rsidR="00000000" w:rsidRPr="00000000">
        <w:rPr>
          <w:rFonts w:ascii="Times New Roman" w:cs="Times New Roman" w:eastAsia="Times New Roman" w:hAnsi="Times New Roman"/>
          <w:color w:val="000000"/>
          <w:sz w:val="24"/>
          <w:szCs w:val="24"/>
          <w:rtl w:val="0"/>
        </w:rPr>
        <w:t xml:space="preserve">2. The parent/guardian believes that retention may benefit the student.</w:t>
      </w:r>
      <w:r w:rsidDel="00000000" w:rsidR="00000000" w:rsidRPr="00000000">
        <w:rPr>
          <w:rtl w:val="0"/>
        </w:rPr>
      </w:r>
    </w:p>
    <w:p w:rsidR="00000000" w:rsidDel="00000000" w:rsidP="00000000" w:rsidRDefault="00000000" w:rsidRPr="00000000" w14:paraId="00000029">
      <w:pPr>
        <w:spacing w:before="120.25999999999999"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This information shall be submitted in writing within thirty (30) days of the end of the school year. The district shall send written notice to the parent/guardian confirming whether the student is eligible for retention under state law.</w:t>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6201171875" w:line="240" w:lineRule="auto"/>
        <w:ind w:left="575.3602027893066"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PROMOTION PLANS</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6</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78.59985351562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spacing w:before="16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When a student is identified for retention, the student’s parent(s)/guardian(s) shall be notified within fifteen (15) calendar days, and an individualized promotion plan shall be developed to help the student avoid retention. The plan shall be developed in coordination with the student’s teachers, IEP or 504 team, if applicable, and may also include input from the student’s parent(s)/guardian(s), school counselor, or other appropriate school personnel.</w:t>
      </w:r>
      <w:r w:rsidDel="00000000" w:rsidR="00000000" w:rsidRPr="00000000">
        <w:rPr>
          <w:rtl w:val="0"/>
        </w:rPr>
      </w:r>
    </w:p>
    <w:p w:rsidR="00000000" w:rsidDel="00000000" w:rsidP="00000000" w:rsidRDefault="00000000" w:rsidRPr="00000000" w14:paraId="0000002D">
      <w:pPr>
        <w:spacing w:before="16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Promotion plans shall incorporate evidence-based strategies, including expectations and measurements that will verify whether a student has made sufficient progress to be promoted to the next grade level, and be tailored to the student’s learning needs. Promotion plans for students in third and fourth grade will include additional requirements for promoting students in these grades. A copy of the plan will be provided to the student’s parent(s)/guardian(s), and the school shall offer the opportunity for a parent-teacher conference to discuss the plan. If a student is not making progress on the promotion plan, then the strategies shall be modified. Parent(s)/guardian(s) shall be provided with any changes to the promotion plan.</w:t>
      </w:r>
      <w:r w:rsidDel="00000000" w:rsidR="00000000" w:rsidRPr="00000000">
        <w:rPr>
          <w:rFonts w:ascii="Times New Roman" w:cs="Times New Roman" w:eastAsia="Times New Roman" w:hAnsi="Times New Roman"/>
          <w:color w:val="000000"/>
          <w:sz w:val="22"/>
          <w:szCs w:val="22"/>
          <w:vertAlign w:val="superscript"/>
          <w:rtl w:val="0"/>
        </w:rPr>
        <w:t xml:space="preserve">12</w:t>
      </w:r>
      <w:r w:rsidDel="00000000" w:rsidR="00000000" w:rsidRPr="00000000">
        <w:rPr>
          <w:rtl w:val="0"/>
        </w:rPr>
      </w:r>
    </w:p>
    <w:p w:rsidR="00000000" w:rsidDel="00000000" w:rsidP="00000000" w:rsidRDefault="00000000" w:rsidRPr="00000000" w14:paraId="0000002E">
      <w:pPr>
        <w:spacing w:before="16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A student who demonstrates sufficient academic progress according to his/her promotion plan shall be promoted to the next grade level unless retention is required per additional requirements for students in third and fourth grade.</w:t>
      </w:r>
      <w:r w:rsidDel="00000000" w:rsidR="00000000" w:rsidRPr="00000000">
        <w:rPr>
          <w:rFonts w:ascii="Times New Roman" w:cs="Times New Roman" w:eastAsia="Times New Roman" w:hAnsi="Times New Roman"/>
          <w:color w:val="000000"/>
          <w:sz w:val="22"/>
          <w:szCs w:val="22"/>
          <w:vertAlign w:val="superscript"/>
          <w:rtl w:val="0"/>
        </w:rPr>
        <w:t xml:space="preserve">7</w:t>
      </w:r>
      <w:r w:rsidDel="00000000" w:rsidR="00000000" w:rsidRPr="00000000">
        <w:rPr>
          <w:rtl w:val="0"/>
        </w:rPr>
      </w:r>
    </w:p>
    <w:p w:rsidR="00000000" w:rsidDel="00000000" w:rsidP="00000000" w:rsidRDefault="00000000" w:rsidRPr="00000000" w14:paraId="0000002F">
      <w:pPr>
        <w:spacing w:before="160.26" w:line="240" w:lineRule="auto"/>
        <w:ind w:left="584.48" w:firstLine="0"/>
        <w:jc w:val="left"/>
        <w:rPr/>
      </w:pPr>
      <w:r w:rsidDel="00000000" w:rsidR="00000000" w:rsidRPr="00000000">
        <w:rPr>
          <w:rFonts w:ascii="Times New Roman" w:cs="Times New Roman" w:eastAsia="Times New Roman" w:hAnsi="Times New Roman"/>
          <w:color w:val="000000"/>
          <w:sz w:val="24"/>
          <w:szCs w:val="24"/>
          <w:rtl w:val="0"/>
        </w:rPr>
        <w:t xml:space="preserve">If a student has not demonstrated sufficient academic progress according to his/her promotion plan by the end of the school year, the student shall be eligible to enroll in a summer reading or learning program, if available. Parent(s)/guardian(s) shall be notified of a decision for retention at least ten (10) calendar days prior to the start of the next school year if the student was enrolled in a summer program. However, if the student wasn’t enrolled in a summer program, the parent(s)/guardian(s) shall be notified of a decision for retention at least thirty (30) calendar days prior to the start of the next school year.</w:t>
      </w:r>
      <w:r w:rsidDel="00000000" w:rsidR="00000000" w:rsidRPr="00000000">
        <w:rPr>
          <w:rFonts w:ascii="Times New Roman" w:cs="Times New Roman" w:eastAsia="Times New Roman" w:hAnsi="Times New Roman"/>
          <w:color w:val="000000"/>
          <w:sz w:val="22"/>
          <w:szCs w:val="22"/>
          <w:vertAlign w:val="superscript"/>
          <w:rtl w:val="0"/>
        </w:rPr>
        <w:t xml:space="preserve">8</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009765625" w:line="240" w:lineRule="auto"/>
        <w:ind w:left="575.3599739074707"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RETENTION</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7</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009765625" w:line="240" w:lineRule="auto"/>
        <w:ind w:left="0" w:right="0" w:firstLine="0"/>
        <w:jc w:val="center"/>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A student may be retained when such retention is in the best interests of the student or when retention is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593994140625" w:line="240" w:lineRule="auto"/>
        <w:ind w:left="576.0800361633301"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required per additional requirements for students in third and fourth grade.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009765625" w:line="240" w:lineRule="auto"/>
        <w:ind w:left="575.59999465942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Decision of Retention – General</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9</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009765625" w:line="240" w:lineRule="auto"/>
        <w:ind w:left="0" w:right="47.596435546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If a student is retained, the Director of Schools/designee shall develop an individualized academic remediation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0" w:right="278.2373046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plan within thirty (30) calendar days after the beginning of the next school year. A copy of the plan shall be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0" w:right="26.23779296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provided to the student’s parent(s)/guardian(s) within ten (10) calendar days of its development. The plan shall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593994140625" w:line="240" w:lineRule="auto"/>
        <w:ind w:left="576.3199806213379"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include at least one of the following strategies: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5970458984375" w:line="240" w:lineRule="auto"/>
        <w:ind w:left="736.4000129699707" w:right="0" w:firstLine="0"/>
        <w:jc w:val="left"/>
        <w:rPr>
          <w:rFonts w:ascii="Times New Roman" w:cs="Times New Roman" w:eastAsia="Times New Roman" w:hAnsi="Times New Roman"/>
          <w:i w:val="0"/>
          <w:iCs w:val="0"/>
          <w:smallCaps w:val="0"/>
          <w:strike w:val="0"/>
          <w:color w:val="c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1. Adjustment to the current instructional strategies or materials</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260009765625" w:line="240" w:lineRule="auto"/>
        <w:ind w:left="725.840015411377" w:right="0" w:firstLine="0"/>
        <w:jc w:val="left"/>
        <w:rPr>
          <w:rFonts w:ascii="Times New Roman" w:cs="Times New Roman" w:eastAsia="Times New Roman" w:hAnsi="Times New Roman"/>
          <w:i w:val="0"/>
          <w:iCs w:val="0"/>
          <w:smallCaps w:val="0"/>
          <w:strike w:val="0"/>
          <w:color w:val="c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2. Additional instructional time</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260009765625" w:line="240" w:lineRule="auto"/>
        <w:ind w:left="726.8000221252441" w:right="0" w:firstLine="0"/>
        <w:jc w:val="left"/>
        <w:rPr>
          <w:rFonts w:ascii="Times New Roman" w:cs="Times New Roman" w:eastAsia="Times New Roman" w:hAnsi="Times New Roman"/>
          <w:i w:val="0"/>
          <w:iCs w:val="0"/>
          <w:smallCaps w:val="0"/>
          <w:strike w:val="0"/>
          <w:color w:val="c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3. Individual tutoring</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25970458984375" w:line="240" w:lineRule="auto"/>
        <w:ind w:left="0" w:right="601.03637695312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4. Modification to the student’s classroom assignment to ensure the student receives instruction from 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0" w:right="756.317138671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teacher with a level of overall effectiveness of above expectations (level 4) or significantly above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5970458984375" w:line="240" w:lineRule="auto"/>
        <w:ind w:left="1084.640064239502"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expectations (level 5); or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260009765625" w:line="240" w:lineRule="auto"/>
        <w:ind w:left="729.2000007629395"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5. Attendance or truancy interventions. </w:t>
      </w:r>
    </w:p>
    <w:p w:rsidR="00000000" w:rsidDel="00000000" w:rsidP="00000000" w:rsidRDefault="00000000" w:rsidRPr="00000000" w14:paraId="0000003F">
      <w:pPr>
        <w:spacing w:before="120.25999999999999" w:line="240" w:lineRule="auto"/>
        <w:ind w:left="576.3199999999999" w:firstLine="0"/>
        <w:rPr/>
      </w:pPr>
      <w:r w:rsidDel="00000000" w:rsidR="00000000" w:rsidRPr="00000000">
        <w:rPr>
          <w:rFonts w:ascii="Times New Roman" w:cs="Times New Roman" w:eastAsia="Times New Roman" w:hAnsi="Times New Roman"/>
          <w:color w:val="000000"/>
          <w:sz w:val="24"/>
          <w:szCs w:val="24"/>
          <w:rtl w:val="0"/>
        </w:rPr>
        <w:t xml:space="preserve">A student shall not be retained more than once in any grade. The progress of students who are retained shall be </w:t>
      </w:r>
      <w:r w:rsidDel="00000000" w:rsidR="00000000" w:rsidRPr="00000000">
        <w:rPr>
          <w:rtl w:val="0"/>
        </w:rPr>
      </w:r>
    </w:p>
    <w:p w:rsidR="00000000" w:rsidDel="00000000" w:rsidP="00000000" w:rsidRDefault="00000000" w:rsidRPr="00000000" w14:paraId="00000040">
      <w:pPr>
        <w:spacing w:before="40.26" w:line="240" w:lineRule="auto"/>
        <w:ind w:left="576.3199999999999" w:firstLine="0"/>
        <w:rPr/>
      </w:pPr>
      <w:r w:rsidDel="00000000" w:rsidR="00000000" w:rsidRPr="00000000">
        <w:rPr>
          <w:rFonts w:ascii="Times New Roman" w:cs="Times New Roman" w:eastAsia="Times New Roman" w:hAnsi="Times New Roman"/>
          <w:color w:val="000000"/>
          <w:sz w:val="24"/>
          <w:szCs w:val="24"/>
          <w:rtl w:val="0"/>
        </w:rPr>
        <w:t xml:space="preserve">closely monitored and reported to parent(s)/guardian(s) at least three (3) times during the school year in which the student is retained. The Director of Schools shall develop procedures to ensure appropriate recordkeeping </w:t>
      </w: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0.400028228759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of students who are retained.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123046875" w:line="240" w:lineRule="auto"/>
        <w:ind w:left="575.59999465942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Decision of Retention – Third Grade</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10</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009765625" w:line="240" w:lineRule="auto"/>
        <w:ind w:left="0" w:right="172.87841796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Third grade students shall not be promoted to the next grade unless they are determined to be proficient (i.e.,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123046875" w:line="240" w:lineRule="auto"/>
        <w:ind w:left="0" w:right="214.3981933593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receive a performance level rating of “on track” or “mastered”) in English language arts (ELA) based on the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1.12001419067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student’s most recent TCAP test.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009765625" w:line="383.1800079345703" w:lineRule="auto"/>
        <w:ind w:left="115.3199577331543" w:right="1265.1165771484375" w:firstLine="472.0400619506836"/>
        <w:jc w:val="left"/>
        <w:rPr>
          <w:rFonts w:ascii="Times New Roman" w:cs="Times New Roman" w:eastAsia="Times New Roman" w:hAnsi="Times New Roman"/>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Students who are not proficient in ELA may still be promoted if the following conditions ar</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met: </w:t>
      </w:r>
      <w:r w:rsidDel="00000000" w:rsidR="00000000" w:rsidRPr="00000000">
        <w:rPr>
          <w:rFonts w:ascii="Times New Roman" w:cs="Times New Roman" w:eastAsia="Times New Roman" w:hAnsi="Times New Roman"/>
          <w:i w:val="0"/>
          <w:iCs w:val="0"/>
          <w:smallCaps w:val="0"/>
          <w:strike w:val="0"/>
          <w:color w:val="000000"/>
          <w:sz w:val="22"/>
          <w:szCs w:val="22"/>
          <w:u w:val="none"/>
          <w:shd w:fill="auto" w:val="clear"/>
          <w:vertAlign w:val="superscript"/>
          <w:rtl w:val="0"/>
        </w:rPr>
        <w:t xml:space="preserve">7</w:t>
      </w:r>
      <w:r w:rsidDel="00000000" w:rsidR="00000000" w:rsidRPr="00000000">
        <w:rPr>
          <w:rFonts w:ascii="Times New Roman" w:cs="Times New Roman" w:eastAsia="Times New Roman" w:hAnsi="Times New Roman"/>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7">
      <w:pPr>
        <w:spacing w:before="13.740000000000002" w:line="240" w:lineRule="auto"/>
        <w:ind w:left="720" w:firstLine="0"/>
        <w:rPr/>
      </w:pPr>
      <w:r w:rsidDel="00000000" w:rsidR="00000000" w:rsidRPr="00000000">
        <w:rPr>
          <w:rFonts w:ascii="Times New Roman" w:cs="Times New Roman" w:eastAsia="Times New Roman" w:hAnsi="Times New Roman"/>
          <w:sz w:val="24"/>
          <w:szCs w:val="24"/>
          <w:rtl w:val="0"/>
        </w:rPr>
        <w:t xml:space="preserve">1. A student in third grade receiving a performance level rating of “approaching” on the ELA portion of the student’s most recent TCAP test may be promoted if:</w:t>
      </w:r>
      <w:r w:rsidDel="00000000" w:rsidR="00000000" w:rsidRPr="00000000">
        <w:rPr>
          <w:rtl w:val="0"/>
        </w:rPr>
      </w:r>
    </w:p>
    <w:p w:rsidR="00000000" w:rsidDel="00000000" w:rsidP="00000000" w:rsidRDefault="00000000" w:rsidRPr="00000000" w14:paraId="00000048">
      <w:pPr>
        <w:spacing w:before="40.26" w:line="240" w:lineRule="auto"/>
        <w:ind w:left="720" w:firstLine="0"/>
        <w:rPr/>
      </w:pPr>
      <w:r w:rsidDel="00000000" w:rsidR="00000000" w:rsidRPr="00000000">
        <w:rPr>
          <w:rtl w:val="0"/>
        </w:rPr>
      </w:r>
    </w:p>
    <w:p w:rsidR="00000000" w:rsidDel="00000000" w:rsidP="00000000" w:rsidRDefault="00000000" w:rsidRPr="00000000" w14:paraId="00000049">
      <w:pPr>
        <w:spacing w:before="120.262" w:line="240" w:lineRule="auto"/>
        <w:ind w:left="1440" w:firstLine="0"/>
        <w:rPr/>
      </w:pPr>
      <w:r w:rsidDel="00000000" w:rsidR="00000000" w:rsidRPr="00000000">
        <w:rPr>
          <w:rFonts w:ascii="Times New Roman" w:cs="Times New Roman" w:eastAsia="Times New Roman" w:hAnsi="Times New Roman"/>
          <w:sz w:val="24"/>
          <w:szCs w:val="24"/>
          <w:rtl w:val="0"/>
        </w:rPr>
        <w:t xml:space="preserve">a. The student is an English language learner and has received less than two (2) full years of ELA instruction;</w:t>
      </w:r>
      <w:r w:rsidDel="00000000" w:rsidR="00000000" w:rsidRPr="00000000">
        <w:rPr>
          <w:rtl w:val="0"/>
        </w:rPr>
      </w:r>
    </w:p>
    <w:p w:rsidR="00000000" w:rsidDel="00000000" w:rsidP="00000000" w:rsidRDefault="00000000" w:rsidRPr="00000000" w14:paraId="0000004A">
      <w:pPr>
        <w:spacing w:before="40.26" w:line="240" w:lineRule="auto"/>
        <w:ind w:left="1440" w:firstLine="0"/>
        <w:rPr/>
      </w:pPr>
      <w:r w:rsidDel="00000000" w:rsidR="00000000" w:rsidRPr="00000000">
        <w:rPr>
          <w:rtl w:val="0"/>
        </w:rPr>
      </w:r>
    </w:p>
    <w:p w:rsidR="00000000" w:rsidDel="00000000" w:rsidP="00000000" w:rsidRDefault="00000000" w:rsidRPr="00000000" w14:paraId="0000004B">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b. The student was previously retained in grades K-3;</w:t>
      </w:r>
      <w:r w:rsidDel="00000000" w:rsidR="00000000" w:rsidRPr="00000000">
        <w:rPr>
          <w:rtl w:val="0"/>
        </w:rPr>
      </w:r>
    </w:p>
    <w:p w:rsidR="00000000" w:rsidDel="00000000" w:rsidP="00000000" w:rsidRDefault="00000000" w:rsidRPr="00000000" w14:paraId="0000004C">
      <w:pPr>
        <w:spacing w:before="120.262" w:line="240" w:lineRule="auto"/>
        <w:ind w:left="1440" w:firstLine="0"/>
        <w:rPr/>
      </w:pPr>
      <w:r w:rsidDel="00000000" w:rsidR="00000000" w:rsidRPr="00000000">
        <w:rPr>
          <w:rFonts w:ascii="Times New Roman" w:cs="Times New Roman" w:eastAsia="Times New Roman" w:hAnsi="Times New Roman"/>
          <w:sz w:val="24"/>
          <w:szCs w:val="24"/>
          <w:rtl w:val="0"/>
        </w:rPr>
        <w:t xml:space="preserve">c. The student is retested before the next school year and scores proficient in ELA;</w:t>
      </w:r>
      <w:r w:rsidDel="00000000" w:rsidR="00000000" w:rsidRPr="00000000">
        <w:rPr>
          <w:rtl w:val="0"/>
        </w:rPr>
      </w:r>
    </w:p>
    <w:p w:rsidR="00000000" w:rsidDel="00000000" w:rsidP="00000000" w:rsidRDefault="00000000" w:rsidRPr="00000000" w14:paraId="0000004D">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d. The student attends a learning loss bridge camp before the next school year, maintains a ninety percent (90%) attendance rate, and demonstrates adequate growth on the post-test at the end of the camp;</w:t>
      </w:r>
      <w:r w:rsidDel="00000000" w:rsidR="00000000" w:rsidRPr="00000000">
        <w:rPr>
          <w:rtl w:val="0"/>
        </w:rPr>
      </w:r>
    </w:p>
    <w:p w:rsidR="00000000" w:rsidDel="00000000" w:rsidP="00000000" w:rsidRDefault="00000000" w:rsidRPr="00000000" w14:paraId="0000004E">
      <w:pPr>
        <w:spacing w:before="40.26" w:line="240" w:lineRule="auto"/>
        <w:ind w:left="1440" w:firstLine="0"/>
        <w:rPr/>
      </w:pPr>
      <w:r w:rsidDel="00000000" w:rsidR="00000000" w:rsidRPr="00000000">
        <w:rPr>
          <w:rFonts w:ascii="Times New Roman" w:cs="Times New Roman" w:eastAsia="Times New Roman" w:hAnsi="Times New Roman"/>
          <w:strike w:val="1"/>
          <w:color w:val="c00000"/>
          <w:sz w:val="24"/>
          <w:szCs w:val="24"/>
          <w:rtl w:val="0"/>
        </w:rPr>
        <w:t xml:space="preserve">or </w:t>
      </w:r>
      <w:r w:rsidDel="00000000" w:rsidR="00000000" w:rsidRPr="00000000">
        <w:rPr>
          <w:rtl w:val="0"/>
        </w:rPr>
      </w:r>
    </w:p>
    <w:p w:rsidR="00000000" w:rsidDel="00000000" w:rsidP="00000000" w:rsidRDefault="00000000" w:rsidRPr="00000000" w14:paraId="0000004F">
      <w:pPr>
        <w:spacing w:before="120.25999999999999" w:line="240" w:lineRule="auto"/>
        <w:ind w:left="1440" w:firstLine="0"/>
        <w:rPr>
          <w:rFonts w:ascii="Times New Roman" w:cs="Times New Roman" w:eastAsia="Times New Roman" w:hAnsi="Times New Roman"/>
          <w:color w:val="c00000"/>
          <w:sz w:val="24"/>
          <w:szCs w:val="24"/>
        </w:rPr>
      </w:pPr>
      <w:r w:rsidDel="00000000" w:rsidR="00000000" w:rsidRPr="00000000">
        <w:rPr>
          <w:rFonts w:ascii="Times New Roman" w:cs="Times New Roman" w:eastAsia="Times New Roman" w:hAnsi="Times New Roman"/>
          <w:sz w:val="24"/>
          <w:szCs w:val="24"/>
          <w:rtl w:val="0"/>
        </w:rPr>
        <w:t xml:space="preserve">e. The student receives tutoring for the entirety of the next school year in accordance with state law; </w:t>
      </w:r>
      <w:r w:rsidDel="00000000" w:rsidR="00000000" w:rsidRPr="00000000">
        <w:rPr>
          <w:rFonts w:ascii="Times New Roman" w:cs="Times New Roman" w:eastAsia="Times New Roman" w:hAnsi="Times New Roman"/>
          <w:color w:val="c00000"/>
          <w:sz w:val="24"/>
          <w:szCs w:val="24"/>
          <w:rtl w:val="0"/>
        </w:rPr>
        <w:t xml:space="preserve">or</w:t>
      </w:r>
    </w:p>
    <w:p w:rsidR="00000000" w:rsidDel="00000000" w:rsidP="00000000" w:rsidRDefault="00000000" w:rsidRPr="00000000" w14:paraId="00000050">
      <w:pPr>
        <w:spacing w:line="240" w:lineRule="auto"/>
        <w:ind w:left="1440" w:firstLine="0"/>
        <w:rPr>
          <w:rFonts w:ascii="Times New Roman" w:cs="Times New Roman" w:eastAsia="Times New Roman" w:hAnsi="Times New Roman"/>
          <w:color w:val="c00000"/>
          <w:sz w:val="24"/>
          <w:szCs w:val="24"/>
        </w:rPr>
      </w:pPr>
      <w:r w:rsidDel="00000000" w:rsidR="00000000" w:rsidRPr="00000000">
        <w:rPr>
          <w:rtl w:val="0"/>
        </w:rPr>
      </w:r>
    </w:p>
    <w:p w:rsidR="00000000" w:rsidDel="00000000" w:rsidP="00000000" w:rsidRDefault="00000000" w:rsidRPr="00000000" w14:paraId="00000051">
      <w:pPr>
        <w:spacing w:line="240" w:lineRule="auto"/>
        <w:ind w:left="1440" w:firstLine="0"/>
        <w:rPr/>
      </w:pPr>
      <w:r w:rsidDel="00000000" w:rsidR="00000000" w:rsidRPr="00000000">
        <w:rPr>
          <w:rFonts w:ascii="Times New Roman" w:cs="Times New Roman" w:eastAsia="Times New Roman" w:hAnsi="Times New Roman"/>
          <w:sz w:val="24"/>
          <w:szCs w:val="24"/>
          <w:rtl w:val="0"/>
        </w:rPr>
        <w:t xml:space="preserve">f. Beginning with the 2023-2024 school year, the student demonstrates proficiency in ELA standards by scoring within the fiftieth percentile on the most recently administered state-provided benchmark assessment and the district provides tutoring services to the student during the entire fourth grade school year and notifies the student’s parent/guardian, in writing, of the benefits of enrolling the student in summer programming</w:t>
      </w:r>
      <w:r w:rsidDel="00000000" w:rsidR="00000000" w:rsidRPr="00000000">
        <w:rPr>
          <w:rtl w:val="0"/>
        </w:rPr>
      </w:r>
    </w:p>
    <w:p w:rsidR="00000000" w:rsidDel="00000000" w:rsidP="00000000" w:rsidRDefault="00000000" w:rsidRPr="00000000" w14:paraId="00000052">
      <w:pPr>
        <w:spacing w:before="120.25999999999999" w:line="240" w:lineRule="auto"/>
        <w:ind w:left="1440" w:firstLine="0"/>
        <w:rPr/>
      </w:pPr>
      <w:r w:rsidDel="00000000" w:rsidR="00000000" w:rsidRPr="00000000">
        <w:rPr>
          <w:rtl w:val="0"/>
        </w:rPr>
      </w:r>
    </w:p>
    <w:p w:rsidR="00000000" w:rsidDel="00000000" w:rsidP="00000000" w:rsidRDefault="00000000" w:rsidRPr="00000000" w14:paraId="00000053">
      <w:pPr>
        <w:spacing w:before="120.25999999999999" w:line="240" w:lineRule="auto"/>
        <w:ind w:left="720" w:firstLine="0"/>
        <w:rPr/>
      </w:pPr>
      <w:r w:rsidDel="00000000" w:rsidR="00000000" w:rsidRPr="00000000">
        <w:rPr>
          <w:rFonts w:ascii="Times New Roman" w:cs="Times New Roman" w:eastAsia="Times New Roman" w:hAnsi="Times New Roman"/>
          <w:sz w:val="24"/>
          <w:szCs w:val="24"/>
          <w:rtl w:val="0"/>
        </w:rPr>
        <w:t xml:space="preserve">2. A student in third grade receiving a performance level rating of “below” on the ELA portion of the student’s most recent TCAP test may be promoted if:</w:t>
      </w:r>
      <w:r w:rsidDel="00000000" w:rsidR="00000000" w:rsidRPr="00000000">
        <w:rPr>
          <w:rtl w:val="0"/>
        </w:rPr>
      </w:r>
    </w:p>
    <w:p w:rsidR="00000000" w:rsidDel="00000000" w:rsidP="00000000" w:rsidRDefault="00000000" w:rsidRPr="00000000" w14:paraId="00000054">
      <w:pPr>
        <w:spacing w:before="40.26" w:line="240" w:lineRule="auto"/>
        <w:ind w:left="720" w:firstLine="0"/>
        <w:rPr/>
      </w:pPr>
      <w:r w:rsidDel="00000000" w:rsidR="00000000" w:rsidRPr="00000000">
        <w:rPr>
          <w:rtl w:val="0"/>
        </w:rPr>
      </w:r>
    </w:p>
    <w:p w:rsidR="00000000" w:rsidDel="00000000" w:rsidP="00000000" w:rsidRDefault="00000000" w:rsidRPr="00000000" w14:paraId="00000055">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a. The student is an English language learner and has received less than two (2) full years of ELA instruction;</w:t>
      </w:r>
      <w:r w:rsidDel="00000000" w:rsidR="00000000" w:rsidRPr="00000000">
        <w:rPr>
          <w:rtl w:val="0"/>
        </w:rPr>
      </w:r>
    </w:p>
    <w:p w:rsidR="00000000" w:rsidDel="00000000" w:rsidP="00000000" w:rsidRDefault="00000000" w:rsidRPr="00000000" w14:paraId="00000056">
      <w:pPr>
        <w:spacing w:before="40.26" w:line="240" w:lineRule="auto"/>
        <w:ind w:left="1440" w:firstLine="0"/>
        <w:rPr/>
      </w:pPr>
      <w:r w:rsidDel="00000000" w:rsidR="00000000" w:rsidRPr="00000000">
        <w:rPr>
          <w:rtl w:val="0"/>
        </w:rPr>
      </w:r>
    </w:p>
    <w:p w:rsidR="00000000" w:rsidDel="00000000" w:rsidP="00000000" w:rsidRDefault="00000000" w:rsidRPr="00000000" w14:paraId="00000057">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b. The student was previously retained in grades K-3;</w:t>
      </w:r>
      <w:r w:rsidDel="00000000" w:rsidR="00000000" w:rsidRPr="00000000">
        <w:rPr>
          <w:rtl w:val="0"/>
        </w:rPr>
      </w:r>
    </w:p>
    <w:p w:rsidR="00000000" w:rsidDel="00000000" w:rsidP="00000000" w:rsidRDefault="00000000" w:rsidRPr="00000000" w14:paraId="00000058">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c. The student is retested before the next school year and scores proficient in ELA; or</w:t>
      </w:r>
      <w:r w:rsidDel="00000000" w:rsidR="00000000" w:rsidRPr="00000000">
        <w:rPr>
          <w:rtl w:val="0"/>
        </w:rPr>
      </w:r>
    </w:p>
    <w:p w:rsidR="00000000" w:rsidDel="00000000" w:rsidP="00000000" w:rsidRDefault="00000000" w:rsidRPr="00000000" w14:paraId="00000059">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d. The student attends a learning loss bridge camp before the next school year, maintains a ninety percent (90%) attendance rate, and receives tutoring for the entirety of the next school year in accordance with state law.</w:t>
      </w: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009765625" w:line="240" w:lineRule="auto"/>
        <w:ind w:left="575.59999465942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Decision of Retention – Fourth Grade</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10</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5B">
      <w:pPr>
        <w:spacing w:before="160.26" w:line="240" w:lineRule="auto"/>
        <w:ind w:left="576" w:firstLine="0"/>
        <w:rPr/>
      </w:pPr>
      <w:r w:rsidDel="00000000" w:rsidR="00000000" w:rsidRPr="00000000">
        <w:rPr>
          <w:rFonts w:ascii="Times New Roman" w:cs="Times New Roman" w:eastAsia="Times New Roman" w:hAnsi="Times New Roman"/>
          <w:sz w:val="24"/>
          <w:szCs w:val="24"/>
          <w:rtl w:val="0"/>
        </w:rPr>
        <w:t xml:space="preserve">Students in the following categories may be promoted to fifth grade if they demonstrate adequate growth on the fourth-grade ELA portion of the TCAP test:</w:t>
      </w:r>
      <w:r w:rsidDel="00000000" w:rsidR="00000000" w:rsidRPr="00000000">
        <w:rPr>
          <w:rtl w:val="0"/>
        </w:rPr>
      </w:r>
    </w:p>
    <w:p w:rsidR="00000000" w:rsidDel="00000000" w:rsidP="00000000" w:rsidRDefault="00000000" w:rsidRPr="00000000" w14:paraId="0000005C">
      <w:pPr>
        <w:spacing w:before="120.25999999999999" w:line="240" w:lineRule="auto"/>
        <w:ind w:left="720" w:firstLine="0"/>
        <w:rPr/>
      </w:pPr>
      <w:r w:rsidDel="00000000" w:rsidR="00000000" w:rsidRPr="00000000">
        <w:rPr>
          <w:rFonts w:ascii="Times New Roman" w:cs="Times New Roman" w:eastAsia="Times New Roman" w:hAnsi="Times New Roman"/>
          <w:sz w:val="24"/>
          <w:szCs w:val="24"/>
          <w:rtl w:val="0"/>
        </w:rPr>
        <w:t xml:space="preserve">1. A student who was promoted to fourth grade due to receiving tutoring for the entirety of the fourth-grade school year; and</w:t>
      </w:r>
      <w:r w:rsidDel="00000000" w:rsidR="00000000" w:rsidRPr="00000000">
        <w:rPr>
          <w:rtl w:val="0"/>
        </w:rPr>
      </w:r>
    </w:p>
    <w:p w:rsidR="00000000" w:rsidDel="00000000" w:rsidP="00000000" w:rsidRDefault="00000000" w:rsidRPr="00000000" w14:paraId="0000005D">
      <w:pPr>
        <w:spacing w:before="120.25999999999999" w:line="240" w:lineRule="auto"/>
        <w:ind w:left="720" w:firstLine="0"/>
        <w:rPr/>
      </w:pPr>
      <w:r w:rsidDel="00000000" w:rsidR="00000000" w:rsidRPr="00000000">
        <w:rPr>
          <w:rFonts w:ascii="Times New Roman" w:cs="Times New Roman" w:eastAsia="Times New Roman" w:hAnsi="Times New Roman"/>
          <w:sz w:val="24"/>
          <w:szCs w:val="24"/>
          <w:rtl w:val="0"/>
        </w:rPr>
        <w:t xml:space="preserve">2. A student who was promoted to fourth grade due to attending a learning loss bridge camp while maintaining a ninety percent (90%) attendance rate and receiving tutoring for the entirety of the fourth grade school year.</w:t>
      </w:r>
      <w:r w:rsidDel="00000000" w:rsidR="00000000" w:rsidRPr="00000000">
        <w:rPr>
          <w:rtl w:val="0"/>
        </w:rPr>
      </w:r>
    </w:p>
    <w:p w:rsidR="00000000" w:rsidDel="00000000" w:rsidP="00000000" w:rsidRDefault="00000000" w:rsidRPr="00000000" w14:paraId="0000005E">
      <w:pPr>
        <w:spacing w:before="160.26" w:line="240" w:lineRule="auto"/>
        <w:ind w:left="576" w:firstLine="0"/>
        <w:rPr/>
      </w:pPr>
      <w:r w:rsidDel="00000000" w:rsidR="00000000" w:rsidRPr="00000000">
        <w:rPr>
          <w:rFonts w:ascii="Times New Roman" w:cs="Times New Roman" w:eastAsia="Times New Roman" w:hAnsi="Times New Roman"/>
          <w:sz w:val="24"/>
          <w:szCs w:val="24"/>
          <w:rtl w:val="0"/>
        </w:rPr>
        <w:t xml:space="preserve">If a student that was promoted to fourth grade under one of the provisions above does not demonstrate adequate growth on the fourth-grade ELA portion of the TCAP test, then the following shall occur:</w:t>
      </w:r>
      <w:r w:rsidDel="00000000" w:rsidR="00000000" w:rsidRPr="00000000">
        <w:rPr>
          <w:rtl w:val="0"/>
        </w:rPr>
      </w:r>
    </w:p>
    <w:p w:rsidR="00000000" w:rsidDel="00000000" w:rsidP="00000000" w:rsidRDefault="00000000" w:rsidRPr="00000000" w14:paraId="0000005F">
      <w:pPr>
        <w:spacing w:before="120.25999999999999" w:line="240" w:lineRule="auto"/>
        <w:ind w:left="720" w:firstLine="0"/>
        <w:rPr/>
      </w:pPr>
      <w:r w:rsidDel="00000000" w:rsidR="00000000" w:rsidRPr="00000000">
        <w:rPr>
          <w:rFonts w:ascii="Times New Roman" w:cs="Times New Roman" w:eastAsia="Times New Roman" w:hAnsi="Times New Roman"/>
          <w:sz w:val="24"/>
          <w:szCs w:val="24"/>
          <w:rtl w:val="0"/>
        </w:rPr>
        <w:t xml:space="preserve">1. The student’s principal shall convene a conference consisting of the following parties: the student’s parent(s)/legal guardian, the student’s ELA teacher, and the student’s principal.</w:t>
      </w:r>
      <w:r w:rsidDel="00000000" w:rsidR="00000000" w:rsidRPr="00000000">
        <w:rPr>
          <w:rtl w:val="0"/>
        </w:rPr>
      </w:r>
    </w:p>
    <w:p w:rsidR="00000000" w:rsidDel="00000000" w:rsidP="00000000" w:rsidRDefault="00000000" w:rsidRPr="00000000" w14:paraId="00000060">
      <w:pPr>
        <w:spacing w:before="120.25999999999999" w:line="240" w:lineRule="auto"/>
        <w:ind w:left="720" w:firstLine="0"/>
        <w:rPr/>
      </w:pPr>
      <w:r w:rsidDel="00000000" w:rsidR="00000000" w:rsidRPr="00000000">
        <w:rPr>
          <w:rFonts w:ascii="Times New Roman" w:cs="Times New Roman" w:eastAsia="Times New Roman" w:hAnsi="Times New Roman"/>
          <w:sz w:val="24"/>
          <w:szCs w:val="24"/>
          <w:rtl w:val="0"/>
        </w:rPr>
        <w:t xml:space="preserve">2. The conference shall review the student’s fourth grade ELA performance to determine if the student should be promoted to fifth grade.</w:t>
      </w:r>
      <w:r w:rsidDel="00000000" w:rsidR="00000000" w:rsidRPr="00000000">
        <w:rPr>
          <w:rtl w:val="0"/>
        </w:rPr>
      </w:r>
    </w:p>
    <w:p w:rsidR="00000000" w:rsidDel="00000000" w:rsidP="00000000" w:rsidRDefault="00000000" w:rsidRPr="00000000" w14:paraId="00000061">
      <w:pPr>
        <w:spacing w:before="120.25999999999999" w:line="240" w:lineRule="auto"/>
        <w:ind w:left="720" w:firstLine="0"/>
        <w:rPr/>
      </w:pPr>
      <w:r w:rsidDel="00000000" w:rsidR="00000000" w:rsidRPr="00000000">
        <w:rPr>
          <w:rFonts w:ascii="Times New Roman" w:cs="Times New Roman" w:eastAsia="Times New Roman" w:hAnsi="Times New Roman"/>
          <w:sz w:val="24"/>
          <w:szCs w:val="24"/>
          <w:rtl w:val="0"/>
        </w:rPr>
        <w:t xml:space="preserve">3. At the conclusion of the conference, a majority of the parties shall agree to one of the following:</w:t>
      </w:r>
      <w:r w:rsidDel="00000000" w:rsidR="00000000" w:rsidRPr="00000000">
        <w:rPr>
          <w:rtl w:val="0"/>
        </w:rPr>
      </w:r>
    </w:p>
    <w:p w:rsidR="00000000" w:rsidDel="00000000" w:rsidP="00000000" w:rsidRDefault="00000000" w:rsidRPr="00000000" w14:paraId="00000062">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a. The student will be promoted to fifth grade and be assigned a tutor for the entirety of the student’s fifth-grade year; or</w:t>
      </w:r>
      <w:r w:rsidDel="00000000" w:rsidR="00000000" w:rsidRPr="00000000">
        <w:rPr>
          <w:rtl w:val="0"/>
        </w:rPr>
      </w:r>
    </w:p>
    <w:p w:rsidR="00000000" w:rsidDel="00000000" w:rsidP="00000000" w:rsidRDefault="00000000" w:rsidRPr="00000000" w14:paraId="00000063">
      <w:pPr>
        <w:spacing w:before="120.25999999999999" w:line="240" w:lineRule="auto"/>
        <w:ind w:left="1440" w:firstLine="0"/>
        <w:rPr/>
      </w:pPr>
      <w:r w:rsidDel="00000000" w:rsidR="00000000" w:rsidRPr="00000000">
        <w:rPr>
          <w:rFonts w:ascii="Times New Roman" w:cs="Times New Roman" w:eastAsia="Times New Roman" w:hAnsi="Times New Roman"/>
          <w:sz w:val="24"/>
          <w:szCs w:val="24"/>
          <w:rtl w:val="0"/>
        </w:rPr>
        <w:t xml:space="preserve">b. The student will be retained in fourth grade. A student shall not be retained more than once in fourth grade.</w:t>
      </w: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009765625" w:line="240" w:lineRule="auto"/>
        <w:ind w:left="575.59999465942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Decision of Retention – Students with Disabilities</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12</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0009765625" w:line="240" w:lineRule="auto"/>
        <w:ind w:left="578.2399940490723"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Retention and promotion decisions shall be made on a case-by-case basis and in consultation with the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593994140625" w:line="240" w:lineRule="auto"/>
        <w:ind w:left="0" w:right="177.91748046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student’s IEP and/or 504 team to determine whether the student’s performance on the ELA portion of TCAP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0" w:right="65.83862304687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was due to the student’s disability. The school district shall not retain a student with a disability or a suspected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9.9199867248535"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disability that impacts their ability to read.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260009765625" w:line="240" w:lineRule="auto"/>
        <w:ind w:left="573.6799812316895"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APPEALS</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superscript"/>
          <w:rtl w:val="0"/>
        </w:rPr>
        <w:t xml:space="preserve">8,13</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A">
      <w:pPr>
        <w:spacing w:before="160.26" w:line="240" w:lineRule="auto"/>
        <w:ind w:left="584.48" w:firstLine="0"/>
        <w:rPr/>
      </w:pP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When a student is identified for retention, the parent(s)/guardian(s) shall be notified about the decision to retain the student and provided with information on the right to appeal the decision. Appeals shall be made to a committee appointed by the principal within ten (10) business days.</w:t>
      </w:r>
      <w:r w:rsidDel="00000000" w:rsidR="00000000" w:rsidRPr="00000000">
        <w:rPr>
          <w:rtl w:val="0"/>
        </w:rPr>
      </w:r>
    </w:p>
    <w:p w:rsidR="00000000" w:rsidDel="00000000" w:rsidP="00000000" w:rsidRDefault="00000000" w:rsidRPr="00000000" w14:paraId="0000006B">
      <w:pPr>
        <w:spacing w:before="160.26" w:line="240" w:lineRule="auto"/>
        <w:ind w:left="584.48" w:firstLine="0"/>
        <w:rPr/>
      </w:pP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The student and his/her parent(s)/guardian(s) shall be provided written or actual notice of the appeal hearing and shall be given the opportunity to address the committee. The committee shall conduct a hearing within ten (10) business days to determine if the student will be promoted and issue such decision within ten (10) business days.</w:t>
      </w:r>
      <w:r w:rsidDel="00000000" w:rsidR="00000000" w:rsidRPr="00000000">
        <w:rPr>
          <w:rtl w:val="0"/>
        </w:rPr>
      </w:r>
    </w:p>
    <w:p w:rsidR="00000000" w:rsidDel="00000000" w:rsidP="00000000" w:rsidRDefault="00000000" w:rsidRPr="00000000" w14:paraId="0000006C">
      <w:pPr>
        <w:spacing w:before="160.26" w:line="240" w:lineRule="auto"/>
        <w:ind w:left="584.48" w:firstLine="0"/>
        <w:rPr/>
      </w:pP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Upon notification of the committee decision, the principal shall send written notification to the Director of Schools/designee and the parent(s)/guardian(s). The notification shall advise parent(s)/guardian(s) of their right to appeal such action within ten (10) business days to the Director of Schools/designee.</w:t>
      </w:r>
      <w:r w:rsidDel="00000000" w:rsidR="00000000" w:rsidRPr="00000000">
        <w:rPr>
          <w:rtl w:val="0"/>
        </w:rPr>
      </w:r>
    </w:p>
    <w:p w:rsidR="00000000" w:rsidDel="00000000" w:rsidP="00000000" w:rsidRDefault="00000000" w:rsidRPr="00000000" w14:paraId="0000006D">
      <w:pPr>
        <w:spacing w:before="160.26" w:line="240" w:lineRule="auto"/>
        <w:ind w:left="584.48" w:firstLine="0"/>
        <w:rPr/>
      </w:pP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The appeal shall be heard no later than ten (10) business days after the request for appeal is received. A decision shall be issued within ten (10) business days.</w:t>
      </w:r>
      <w:r w:rsidDel="00000000" w:rsidR="00000000" w:rsidRPr="00000000">
        <w:rPr>
          <w:rtl w:val="0"/>
        </w:rPr>
      </w:r>
    </w:p>
    <w:p w:rsidR="00000000" w:rsidDel="00000000" w:rsidP="00000000" w:rsidRDefault="00000000" w:rsidRPr="00000000" w14:paraId="0000006E">
      <w:pPr>
        <w:spacing w:before="160.26" w:line="240" w:lineRule="auto"/>
        <w:ind w:left="584.48" w:firstLine="0"/>
        <w:rPr/>
      </w:pPr>
      <w:r w:rsidDel="00000000" w:rsidR="00000000" w:rsidRPr="00000000">
        <w:rPr>
          <w:rFonts w:ascii="Times New Roman" w:cs="Times New Roman" w:eastAsia="Times New Roman" w:hAnsi="Times New Roman"/>
          <w:i w:val="0"/>
          <w:iCs w:val="0"/>
          <w:smallCaps w:val="0"/>
          <w:strike w:val="0"/>
          <w:color w:val="000000"/>
          <w:sz w:val="24"/>
          <w:szCs w:val="24"/>
          <w:u w:val="none"/>
          <w:vertAlign w:val="baseline"/>
          <w:rtl w:val="0"/>
        </w:rPr>
        <w:t xml:space="preserve">Within five (5) business days of the Director of Schools/designee rendering a decision, the student's parent(s)/guardian(s) may request a hearing by the Board, and the Board shall review the record. Following the review, the Board may affirm or overturn the decision of the Director of Schools/designee. The action of the Board shall be final.</w:t>
      </w: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40" w:lineRule="auto"/>
        <w:ind w:left="0" w:right="79.517822265625"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89453125" w:line="240" w:lineRule="auto"/>
        <w:ind w:left="0" w:right="79.517822265625" w:firstLine="0"/>
        <w:jc w:val="center"/>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For students where retention is required per the additional requirements for students in third and fourth grade,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5.1200294494629" w:right="0" w:firstLine="0"/>
        <w:jc w:val="left"/>
        <w:rPr>
          <w:rFonts w:ascii="Times New Roman" w:cs="Times New Roman" w:eastAsia="Times New Roman" w:hAnsi="Times New Roman"/>
          <w:i w:val="0"/>
          <w:iCs w:val="0"/>
          <w:smallCaps w:val="0"/>
          <w:strike w:val="0"/>
          <w:color w:val="c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parent(s)/guardian(s) may appeal this decision in accordance with state law.</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13</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7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123046875" w:line="240" w:lineRule="auto"/>
        <w:ind w:left="578.2399940490723"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123046875" w:line="240" w:lineRule="auto"/>
        <w:ind w:left="578.2399940490723"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123046875" w:line="240" w:lineRule="auto"/>
        <w:ind w:left="578.2399940490723"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6123046875" w:line="240" w:lineRule="auto"/>
        <w:ind w:left="578.2399940490723"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Legal References</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92.3999977111816"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1. 20 USCA § 1400 et seq.; 29 U.S.C. § 794 (Section 504); TRR/MS 0520-01-03-.16; TCA 49-6-3115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123046875" w:line="240" w:lineRule="auto"/>
        <w:ind w:left="581.8400001525879"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2. TRR/MS 0520-01-03-.16(5)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2.8000068664551"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3. TCA 49-1-905(e)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6.0800361633301"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4. TRR/MS 0520-01-03-.16(4)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123046875" w:line="240" w:lineRule="auto"/>
        <w:ind w:left="585.1999855041504"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5. TCA 49-6-314; TRR/MS 0520-01-03-.16(6)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1.599979400634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6. TRR/MS 0520-01-03-.16(6)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123046875" w:line="240" w:lineRule="auto"/>
        <w:ind w:left="587.119998931884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7. TRR/MS 0520-01-03-.16(</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7</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)(f)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0.400028228759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8. TRR/MS 0520-01-03-.16(</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7</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8.9599800109863"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9. TRR/MS 0520-01-03-.16(</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6</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7</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)(g)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123046875" w:line="240" w:lineRule="auto"/>
        <w:ind w:left="592.3999977111816"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10. TRR/MS 0520-01-03-.16(</w:t>
      </w: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78</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92.3999977111816" w:right="0" w:firstLine="0"/>
        <w:jc w:val="left"/>
        <w:rPr>
          <w:rFonts w:ascii="Times New Roman" w:cs="Times New Roman" w:eastAsia="Times New Roman" w:hAnsi="Times New Roman"/>
          <w:i w:val="0"/>
          <w:iCs w:val="0"/>
          <w:smallCaps w:val="0"/>
          <w:strike w:val="0"/>
          <w:color w:val="c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11. Public Acts of 2026, Chapter No. 1030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123046875" w:line="240" w:lineRule="auto"/>
        <w:ind w:left="0" w:right="393.917236328125" w:firstLine="0"/>
        <w:jc w:val="righ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11</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12</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29 U.S.C. § 794 (Section 504); 20 USCA § 1400 et seq.; TRR/MS 0520-01-03-.16(7)(e); TCA 49-6-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2.8000068664551"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3115(a)(3)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92.3999977111816"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12</w:t>
      </w:r>
      <w:r w:rsidDel="00000000" w:rsidR="00000000" w:rsidRPr="00000000">
        <w:rPr>
          <w:rFonts w:ascii="Times New Roman" w:cs="Times New Roman" w:eastAsia="Times New Roman" w:hAnsi="Times New Roman"/>
          <w:i w:val="0"/>
          <w:iCs w:val="0"/>
          <w:smallCaps w:val="0"/>
          <w:strike w:val="0"/>
          <w:color w:val="c00000"/>
          <w:sz w:val="24"/>
          <w:szCs w:val="24"/>
          <w:u w:val="none"/>
          <w:shd w:fill="auto" w:val="clear"/>
          <w:vertAlign w:val="baseline"/>
          <w:rtl w:val="0"/>
        </w:rPr>
        <w:t xml:space="preserve">13</w:t>
      </w: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 TRR/MS 0520-01-03-.16(3); TRR/MS 0520-01-02-.17(7); TCA 49-6-3102(e)(1)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92.3999977111816" w:right="0" w:firstLine="0"/>
        <w:jc w:val="left"/>
        <w:rPr>
          <w:rFonts w:ascii="Times New Roman" w:cs="Times New Roman" w:eastAsia="Times New Roman" w:hAnsi="Times New Roman"/>
          <w:i w:val="0"/>
          <w:iCs w:val="0"/>
          <w:smallCaps w:val="0"/>
          <w:strike w:val="1"/>
          <w:color w:val="c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1"/>
          <w:color w:val="c00000"/>
          <w:sz w:val="24"/>
          <w:szCs w:val="24"/>
          <w:u w:val="none"/>
          <w:shd w:fill="auto" w:val="clear"/>
          <w:vertAlign w:val="baseline"/>
          <w:rtl w:val="0"/>
        </w:rPr>
        <w:t xml:space="preserve">13. TRR/MS 0520-01-03-.16(7)(f)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593994140625" w:line="240" w:lineRule="auto"/>
        <w:ind w:left="581.1200141906738"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Cross References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1.12001419067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Credit Recovery 4.210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1.1200141906738"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Grading System 4.600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8.2399940490723"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Reporting Student Progress 4.601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3.6799812316895"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Attendance 6.200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593994140625" w:line="240" w:lineRule="auto"/>
        <w:ind w:left="587.3600196838379"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Student Assignments 6.205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78.2399940490723" w:right="0" w:firstLine="0"/>
        <w:jc w:val="left"/>
        <w:rPr>
          <w:rFonts w:ascii="Times New Roman" w:cs="Times New Roman" w:eastAsia="Times New Roman" w:hAnsi="Times New Roman"/>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Homeless Students 6.503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260009765625" w:line="240" w:lineRule="auto"/>
        <w:ind w:left="587.3600196838379" w:right="0" w:firstLine="0"/>
        <w:jc w:val="left"/>
        <w:rPr>
          <w:rFonts w:ascii="Times New Roman" w:cs="Times New Roman" w:eastAsia="Times New Roman" w:hAnsi="Times New Roman"/>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iCs w:val="0"/>
          <w:smallCaps w:val="0"/>
          <w:strike w:val="0"/>
          <w:color w:val="000000"/>
          <w:sz w:val="24"/>
          <w:szCs w:val="24"/>
          <w:u w:val="none"/>
          <w:shd w:fill="auto" w:val="clear"/>
          <w:vertAlign w:val="baseline"/>
          <w:rtl w:val="0"/>
        </w:rPr>
        <w:t xml:space="preserve">Student Records 6.600</w:t>
      </w:r>
      <w:r w:rsidDel="00000000" w:rsidR="00000000" w:rsidRPr="00000000">
        <w:rPr>
          <w:rtl w:val="0"/>
        </w:rPr>
      </w:r>
    </w:p>
    <w:sectPr>
      <w:pgSz w:h="15840" w:w="12240" w:orient="portrait"/>
      <w:pgMar w:bottom="764.0000152587891" w:top="275" w:left="222.72001266479492" w:right="790.40039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